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2D" w:rsidRDefault="00E70E2D" w:rsidP="001C4B04">
      <w:pPr>
        <w:jc w:val="center"/>
        <w:rPr>
          <w:b/>
          <w:sz w:val="52"/>
          <w:szCs w:val="52"/>
        </w:rPr>
      </w:pPr>
    </w:p>
    <w:p w:rsidR="00D7567B" w:rsidRDefault="00636293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Negotiations</w:t>
      </w:r>
      <w:r w:rsidR="001C4B04">
        <w:rPr>
          <w:b/>
          <w:sz w:val="52"/>
          <w:szCs w:val="52"/>
        </w:rPr>
        <w:t xml:space="preserve"> Update</w:t>
      </w:r>
    </w:p>
    <w:p w:rsidR="001C4B04" w:rsidRDefault="008D1F3A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5-18</w:t>
      </w:r>
      <w:r w:rsidR="00EE70EA">
        <w:rPr>
          <w:b/>
          <w:sz w:val="52"/>
          <w:szCs w:val="52"/>
        </w:rPr>
        <w:t>-2018</w:t>
      </w:r>
    </w:p>
    <w:p w:rsidR="00C54AC9" w:rsidRDefault="00C54AC9" w:rsidP="001C4B04">
      <w:pPr>
        <w:jc w:val="center"/>
        <w:rPr>
          <w:b/>
          <w:sz w:val="52"/>
          <w:szCs w:val="52"/>
        </w:rPr>
      </w:pPr>
    </w:p>
    <w:p w:rsidR="00EF11CA" w:rsidRDefault="00EF11CA" w:rsidP="001C4B04">
      <w:pPr>
        <w:jc w:val="center"/>
        <w:rPr>
          <w:b/>
          <w:sz w:val="52"/>
          <w:szCs w:val="52"/>
        </w:rPr>
      </w:pPr>
    </w:p>
    <w:p w:rsidR="002F421A" w:rsidRDefault="00F82654" w:rsidP="002F421A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CA130B">
        <w:rPr>
          <w:b/>
          <w:sz w:val="32"/>
          <w:szCs w:val="32"/>
        </w:rPr>
        <w:t>The Bargaining Committee</w:t>
      </w:r>
      <w:r w:rsidR="008D1F3A">
        <w:rPr>
          <w:b/>
          <w:sz w:val="32"/>
          <w:szCs w:val="32"/>
        </w:rPr>
        <w:t xml:space="preserve"> is in the process of reviewing the tentative agreement and we will be posting the Company’s L.B.F. (Last Best Final) Offer on the website </w:t>
      </w:r>
      <w:r w:rsidR="008D1F3A">
        <w:rPr>
          <w:b/>
          <w:sz w:val="32"/>
          <w:szCs w:val="32"/>
        </w:rPr>
        <w:t>(uaw592.com)</w:t>
      </w:r>
      <w:r w:rsidR="008D1F3A">
        <w:rPr>
          <w:b/>
          <w:sz w:val="32"/>
          <w:szCs w:val="32"/>
        </w:rPr>
        <w:t xml:space="preserve"> by tomorrow afternoon.</w:t>
      </w:r>
      <w:r w:rsidR="002F421A">
        <w:rPr>
          <w:b/>
          <w:sz w:val="32"/>
          <w:szCs w:val="32"/>
        </w:rPr>
        <w:t xml:space="preserve"> </w:t>
      </w:r>
      <w:r w:rsidR="00C54AC9">
        <w:rPr>
          <w:b/>
          <w:sz w:val="32"/>
          <w:szCs w:val="32"/>
        </w:rPr>
        <w:t xml:space="preserve"> </w:t>
      </w:r>
    </w:p>
    <w:p w:rsidR="002F421A" w:rsidRDefault="002F421A" w:rsidP="002F421A">
      <w:pPr>
        <w:rPr>
          <w:b/>
          <w:sz w:val="32"/>
          <w:szCs w:val="32"/>
        </w:rPr>
      </w:pPr>
    </w:p>
    <w:p w:rsidR="002F421A" w:rsidRPr="00446EC9" w:rsidRDefault="002F421A" w:rsidP="002F421A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Ratification Vote will be on </w:t>
      </w:r>
      <w:r>
        <w:rPr>
          <w:b/>
          <w:sz w:val="32"/>
          <w:szCs w:val="32"/>
        </w:rPr>
        <w:t>Sunday May 20</w:t>
      </w:r>
      <w:r w:rsidRPr="00446EC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, 2018 at the </w:t>
      </w:r>
      <w:proofErr w:type="spellStart"/>
      <w:r>
        <w:rPr>
          <w:b/>
          <w:sz w:val="32"/>
          <w:szCs w:val="32"/>
        </w:rPr>
        <w:t>Tebala</w:t>
      </w:r>
      <w:proofErr w:type="spellEnd"/>
      <w:r>
        <w:rPr>
          <w:b/>
          <w:sz w:val="32"/>
          <w:szCs w:val="32"/>
        </w:rPr>
        <w:t xml:space="preserve"> Event Center. There will be a meeting starting at 12 pm. The polls will open immediately following the informational meeting.</w:t>
      </w:r>
      <w:bookmarkStart w:id="0" w:name="_GoBack"/>
      <w:bookmarkEnd w:id="0"/>
    </w:p>
    <w:p w:rsidR="004C0906" w:rsidRDefault="004C0906" w:rsidP="008D1F3A"/>
    <w:p w:rsidR="00D50024" w:rsidRDefault="00D50024" w:rsidP="00DD728E">
      <w:pPr>
        <w:ind w:firstLine="360"/>
      </w:pPr>
    </w:p>
    <w:p w:rsidR="00D50024" w:rsidRDefault="00D50024" w:rsidP="00DD728E">
      <w:pPr>
        <w:ind w:firstLine="360"/>
      </w:pPr>
    </w:p>
    <w:p w:rsidR="00DD728E" w:rsidRDefault="00DD728E" w:rsidP="00DD728E">
      <w:pPr>
        <w:ind w:firstLine="360"/>
      </w:pPr>
    </w:p>
    <w:p w:rsidR="00C54AC9" w:rsidRPr="00055A1A" w:rsidRDefault="00C54AC9" w:rsidP="006607B2">
      <w:pPr>
        <w:rPr>
          <w:b/>
          <w:color w:val="FFFFFF" w:themeColor="background1"/>
          <w:sz w:val="32"/>
          <w:szCs w:val="32"/>
        </w:rPr>
      </w:pPr>
    </w:p>
    <w:p w:rsidR="00985A00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  <w:r w:rsidR="00650508" w:rsidRPr="00055A1A">
        <w:rPr>
          <w:b/>
          <w:sz w:val="32"/>
          <w:szCs w:val="32"/>
        </w:rPr>
        <w:t xml:space="preserve"> </w:t>
      </w:r>
    </w:p>
    <w:p w:rsidR="00E064DB" w:rsidRDefault="00E064DB" w:rsidP="001C4B04">
      <w:pPr>
        <w:rPr>
          <w:b/>
          <w:sz w:val="40"/>
          <w:szCs w:val="40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6533"/>
    <w:multiLevelType w:val="hybridMultilevel"/>
    <w:tmpl w:val="3E02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3EEE"/>
    <w:multiLevelType w:val="hybridMultilevel"/>
    <w:tmpl w:val="E69EE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A6861"/>
    <w:multiLevelType w:val="hybridMultilevel"/>
    <w:tmpl w:val="5846FBC2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" w15:restartNumberingAfterBreak="0">
    <w:nsid w:val="55D506C8"/>
    <w:multiLevelType w:val="hybridMultilevel"/>
    <w:tmpl w:val="BA062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5F75"/>
    <w:multiLevelType w:val="hybridMultilevel"/>
    <w:tmpl w:val="CA20CF88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04"/>
    <w:rsid w:val="000242F1"/>
    <w:rsid w:val="00055A1A"/>
    <w:rsid w:val="00097EBE"/>
    <w:rsid w:val="000B2735"/>
    <w:rsid w:val="00157D07"/>
    <w:rsid w:val="001C4B04"/>
    <w:rsid w:val="002644A4"/>
    <w:rsid w:val="002B1E1A"/>
    <w:rsid w:val="002C5060"/>
    <w:rsid w:val="002F421A"/>
    <w:rsid w:val="0030615F"/>
    <w:rsid w:val="00325BE6"/>
    <w:rsid w:val="00331C2A"/>
    <w:rsid w:val="0038745C"/>
    <w:rsid w:val="003A380D"/>
    <w:rsid w:val="003D5CA5"/>
    <w:rsid w:val="004C0906"/>
    <w:rsid w:val="005947C6"/>
    <w:rsid w:val="005E44EE"/>
    <w:rsid w:val="00636293"/>
    <w:rsid w:val="006447B0"/>
    <w:rsid w:val="00650508"/>
    <w:rsid w:val="006607B2"/>
    <w:rsid w:val="006F4034"/>
    <w:rsid w:val="00702006"/>
    <w:rsid w:val="0072626F"/>
    <w:rsid w:val="00772EF7"/>
    <w:rsid w:val="00803A67"/>
    <w:rsid w:val="0089432E"/>
    <w:rsid w:val="008B3AEC"/>
    <w:rsid w:val="008C569F"/>
    <w:rsid w:val="008D1F3A"/>
    <w:rsid w:val="00957F9D"/>
    <w:rsid w:val="00985A00"/>
    <w:rsid w:val="00A80D6D"/>
    <w:rsid w:val="00AB6FD5"/>
    <w:rsid w:val="00B513F2"/>
    <w:rsid w:val="00B71BF0"/>
    <w:rsid w:val="00BE2B3E"/>
    <w:rsid w:val="00BF4808"/>
    <w:rsid w:val="00C272BD"/>
    <w:rsid w:val="00C54AC9"/>
    <w:rsid w:val="00C95DBD"/>
    <w:rsid w:val="00CA0C24"/>
    <w:rsid w:val="00CA130B"/>
    <w:rsid w:val="00CA6C2B"/>
    <w:rsid w:val="00D072BA"/>
    <w:rsid w:val="00D449F0"/>
    <w:rsid w:val="00D50024"/>
    <w:rsid w:val="00D7567B"/>
    <w:rsid w:val="00DD728E"/>
    <w:rsid w:val="00DE02B3"/>
    <w:rsid w:val="00E064DB"/>
    <w:rsid w:val="00E2232A"/>
    <w:rsid w:val="00E70E2D"/>
    <w:rsid w:val="00EE70EA"/>
    <w:rsid w:val="00EF11CA"/>
    <w:rsid w:val="00F766A1"/>
    <w:rsid w:val="00F82654"/>
    <w:rsid w:val="00F96DC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A7EB"/>
  <w15:docId w15:val="{3318F439-212A-4307-8F12-2B4B897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keywords>Non Technical</cp:keywords>
  <cp:lastModifiedBy>UAW Local 592</cp:lastModifiedBy>
  <cp:revision>2</cp:revision>
  <cp:lastPrinted>2011-05-11T22:13:00Z</cp:lastPrinted>
  <dcterms:created xsi:type="dcterms:W3CDTF">2018-05-18T16:20:00Z</dcterms:created>
  <dcterms:modified xsi:type="dcterms:W3CDTF">2018-05-18T16:20:00Z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6db95f0d-6446-4f11-89ed-2d55de6bf4b4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